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9" w:rsidRDefault="00CA5A99">
      <w:pPr>
        <w:rPr>
          <w:b/>
          <w:sz w:val="22"/>
        </w:rPr>
      </w:pPr>
    </w:p>
    <w:p w:rsidR="00CA5A99" w:rsidRDefault="00CA5A99">
      <w:pPr>
        <w:rPr>
          <w:b/>
          <w:sz w:val="22"/>
        </w:rPr>
      </w:pPr>
    </w:p>
    <w:p w:rsidR="00F75ED8" w:rsidRPr="00F75ED8" w:rsidRDefault="00CA5A99" w:rsidP="00F75ED8">
      <w:pPr>
        <w:rPr>
          <w:sz w:val="22"/>
        </w:rPr>
      </w:pPr>
      <w:r>
        <w:rPr>
          <w:b/>
          <w:sz w:val="22"/>
        </w:rPr>
        <w:t>Bill Type and Number:</w:t>
      </w:r>
      <w:r w:rsidR="00D638F6">
        <w:rPr>
          <w:b/>
          <w:sz w:val="22"/>
        </w:rPr>
        <w:t xml:space="preserve">  </w:t>
      </w:r>
      <w:r w:rsidR="00F75ED8">
        <w:rPr>
          <w:b/>
          <w:sz w:val="22"/>
        </w:rPr>
        <w:t xml:space="preserve"> </w:t>
      </w:r>
      <w:r w:rsidR="00AD1736">
        <w:rPr>
          <w:sz w:val="22"/>
        </w:rPr>
        <w:t>Ordinance 2014-0011</w:t>
      </w:r>
    </w:p>
    <w:p w:rsidR="00F75ED8" w:rsidRDefault="00F75ED8" w:rsidP="00F75ED8">
      <w:pPr>
        <w:tabs>
          <w:tab w:val="left" w:pos="3780"/>
        </w:tabs>
        <w:rPr>
          <w:b/>
          <w:sz w:val="22"/>
        </w:rPr>
      </w:pPr>
    </w:p>
    <w:p w:rsidR="000C5472" w:rsidRPr="00F75ED8" w:rsidRDefault="00CA5A99" w:rsidP="00F75ED8">
      <w:pPr>
        <w:tabs>
          <w:tab w:val="left" w:pos="3780"/>
        </w:tabs>
        <w:rPr>
          <w:b/>
          <w:sz w:val="22"/>
        </w:rPr>
      </w:pPr>
      <w:r>
        <w:rPr>
          <w:b/>
          <w:sz w:val="22"/>
        </w:rPr>
        <w:t>Sponsor:</w:t>
      </w:r>
      <w:r w:rsidR="008047DF">
        <w:rPr>
          <w:sz w:val="22"/>
        </w:rPr>
        <w:t xml:space="preserve"> </w:t>
      </w:r>
      <w:r w:rsidR="00AD1736">
        <w:rPr>
          <w:sz w:val="22"/>
        </w:rPr>
        <w:t>Office of the Mayor</w:t>
      </w:r>
    </w:p>
    <w:p w:rsidR="00F75ED8" w:rsidRDefault="00F75ED8">
      <w:pPr>
        <w:rPr>
          <w:b/>
          <w:sz w:val="22"/>
        </w:rPr>
      </w:pPr>
    </w:p>
    <w:p w:rsidR="00F319BF" w:rsidRPr="00555E0E" w:rsidRDefault="00CA5A99">
      <w:pPr>
        <w:rPr>
          <w:sz w:val="22"/>
        </w:rPr>
      </w:pPr>
      <w:r>
        <w:rPr>
          <w:b/>
          <w:sz w:val="22"/>
        </w:rPr>
        <w:t xml:space="preserve">Date of Introduction: </w:t>
      </w:r>
      <w:r w:rsidR="00AD1736">
        <w:rPr>
          <w:sz w:val="22"/>
        </w:rPr>
        <w:t>January 14, 2014</w:t>
      </w:r>
    </w:p>
    <w:p w:rsidR="00E27667" w:rsidRDefault="00E27667">
      <w:pPr>
        <w:rPr>
          <w:sz w:val="22"/>
        </w:rPr>
      </w:pPr>
    </w:p>
    <w:p w:rsidR="006F5040" w:rsidRPr="00633A02" w:rsidRDefault="00CA5A99">
      <w:pPr>
        <w:rPr>
          <w:sz w:val="22"/>
        </w:rPr>
      </w:pPr>
      <w:r>
        <w:rPr>
          <w:b/>
          <w:sz w:val="22"/>
        </w:rPr>
        <w:t>Committee(s) of Reference:</w:t>
      </w:r>
      <w:r w:rsidR="000E730D">
        <w:rPr>
          <w:b/>
          <w:sz w:val="22"/>
        </w:rPr>
        <w:t xml:space="preserve"> </w:t>
      </w:r>
      <w:r w:rsidR="00633A02" w:rsidRPr="00633A02">
        <w:rPr>
          <w:sz w:val="22"/>
        </w:rPr>
        <w:t>TEU, F</w:t>
      </w:r>
      <w:r w:rsidR="00296BDB">
        <w:rPr>
          <w:sz w:val="22"/>
        </w:rPr>
        <w:t>, RCD</w:t>
      </w:r>
    </w:p>
    <w:p w:rsidR="00F319BF" w:rsidRDefault="00F319BF">
      <w:pPr>
        <w:rPr>
          <w:b/>
          <w:sz w:val="22"/>
        </w:rPr>
      </w:pPr>
    </w:p>
    <w:p w:rsidR="00AD1736" w:rsidRPr="00555E0E" w:rsidRDefault="00CA5A99">
      <w:pPr>
        <w:rPr>
          <w:sz w:val="22"/>
        </w:rPr>
      </w:pPr>
      <w:r>
        <w:rPr>
          <w:b/>
          <w:sz w:val="22"/>
        </w:rPr>
        <w:t xml:space="preserve">Date of Analysis: </w:t>
      </w:r>
      <w:r w:rsidR="00AD1736">
        <w:rPr>
          <w:sz w:val="22"/>
        </w:rPr>
        <w:t>January 16, 2014</w:t>
      </w:r>
    </w:p>
    <w:p w:rsidR="00D638F6" w:rsidRDefault="00D638F6">
      <w:pPr>
        <w:rPr>
          <w:b/>
          <w:sz w:val="22"/>
        </w:rPr>
      </w:pPr>
    </w:p>
    <w:p w:rsidR="00CA5A99" w:rsidRPr="00555E0E" w:rsidRDefault="00CA5A99">
      <w:pPr>
        <w:rPr>
          <w:sz w:val="22"/>
        </w:rPr>
      </w:pPr>
      <w:r>
        <w:rPr>
          <w:b/>
          <w:sz w:val="22"/>
        </w:rPr>
        <w:t xml:space="preserve">Type of Action: </w:t>
      </w:r>
      <w:r w:rsidR="00555E0E">
        <w:rPr>
          <w:sz w:val="22"/>
        </w:rPr>
        <w:t>Appropriation</w:t>
      </w:r>
    </w:p>
    <w:p w:rsidR="000C5472" w:rsidRDefault="000C5472">
      <w:pPr>
        <w:rPr>
          <w:sz w:val="22"/>
        </w:rPr>
      </w:pPr>
    </w:p>
    <w:p w:rsidR="00AD1736" w:rsidRPr="00AD1736" w:rsidRDefault="00CA5A99" w:rsidP="00AD1736">
      <w:pPr>
        <w:rPr>
          <w:sz w:val="22"/>
        </w:rPr>
      </w:pPr>
      <w:r>
        <w:rPr>
          <w:b/>
          <w:sz w:val="22"/>
        </w:rPr>
        <w:t>Bill Summary</w:t>
      </w:r>
      <w:r w:rsidR="00A6209D">
        <w:rPr>
          <w:b/>
          <w:sz w:val="22"/>
        </w:rPr>
        <w:t xml:space="preserve">: </w:t>
      </w:r>
      <w:r w:rsidR="00555E0E">
        <w:rPr>
          <w:sz w:val="22"/>
        </w:rPr>
        <w:t xml:space="preserve">The ordinance </w:t>
      </w:r>
      <w:r w:rsidR="00BF3996">
        <w:rPr>
          <w:sz w:val="22"/>
        </w:rPr>
        <w:t>appropriates $</w:t>
      </w:r>
      <w:r w:rsidR="00AD1736" w:rsidRPr="00AD1736">
        <w:rPr>
          <w:sz w:val="22"/>
        </w:rPr>
        <w:t xml:space="preserve">136,136.00 </w:t>
      </w:r>
      <w:r w:rsidR="00AD1736">
        <w:rPr>
          <w:sz w:val="22"/>
        </w:rPr>
        <w:t xml:space="preserve">from </w:t>
      </w:r>
      <w:r w:rsidR="00AD1736" w:rsidRPr="00AD1736">
        <w:rPr>
          <w:sz w:val="22"/>
        </w:rPr>
        <w:t xml:space="preserve">the </w:t>
      </w:r>
      <w:r w:rsidR="00AD1736">
        <w:rPr>
          <w:sz w:val="22"/>
        </w:rPr>
        <w:t>Litter Trust F</w:t>
      </w:r>
      <w:r w:rsidR="00AD1736" w:rsidRPr="00AD1736">
        <w:rPr>
          <w:sz w:val="22"/>
        </w:rPr>
        <w:t xml:space="preserve">und </w:t>
      </w:r>
      <w:r w:rsidR="00141BDD">
        <w:rPr>
          <w:sz w:val="22"/>
        </w:rPr>
        <w:t xml:space="preserve">of which seventy percent </w:t>
      </w:r>
      <w:r w:rsidR="00964ED0">
        <w:rPr>
          <w:sz w:val="22"/>
        </w:rPr>
        <w:t xml:space="preserve">($95,295.20) </w:t>
      </w:r>
      <w:r w:rsidR="00141BDD">
        <w:rPr>
          <w:sz w:val="22"/>
        </w:rPr>
        <w:t>is transferre</w:t>
      </w:r>
      <w:r w:rsidR="006944A9">
        <w:rPr>
          <w:sz w:val="22"/>
        </w:rPr>
        <w:t>d to Jacksonville Transportation Authority</w:t>
      </w:r>
      <w:r w:rsidR="00141BDD">
        <w:rPr>
          <w:sz w:val="22"/>
        </w:rPr>
        <w:t>; and thirty percent</w:t>
      </w:r>
      <w:r w:rsidR="00964ED0">
        <w:rPr>
          <w:sz w:val="22"/>
        </w:rPr>
        <w:t xml:space="preserve"> ($40,840.80)</w:t>
      </w:r>
      <w:r w:rsidR="00141BDD">
        <w:rPr>
          <w:sz w:val="22"/>
        </w:rPr>
        <w:t xml:space="preserve"> </w:t>
      </w:r>
      <w:r w:rsidR="00AD1736" w:rsidRPr="00AD1736">
        <w:rPr>
          <w:sz w:val="22"/>
        </w:rPr>
        <w:t xml:space="preserve">to cover expenses </w:t>
      </w:r>
      <w:r w:rsidR="00785256" w:rsidRPr="00AD1736">
        <w:rPr>
          <w:sz w:val="22"/>
        </w:rPr>
        <w:t>for hiring</w:t>
      </w:r>
      <w:r w:rsidR="00AD1736" w:rsidRPr="00AD1736">
        <w:rPr>
          <w:sz w:val="22"/>
        </w:rPr>
        <w:t xml:space="preserve"> temporary employees</w:t>
      </w:r>
      <w:r w:rsidR="00AD1736">
        <w:rPr>
          <w:sz w:val="22"/>
        </w:rPr>
        <w:t xml:space="preserve"> to enforce C</w:t>
      </w:r>
      <w:r w:rsidR="00AD1736" w:rsidRPr="00AD1736">
        <w:rPr>
          <w:sz w:val="22"/>
        </w:rPr>
        <w:t xml:space="preserve">hapter 741, </w:t>
      </w:r>
      <w:r w:rsidR="00AD1736">
        <w:rPr>
          <w:sz w:val="22"/>
        </w:rPr>
        <w:t>O</w:t>
      </w:r>
      <w:r w:rsidR="00AD1736" w:rsidRPr="00AD1736">
        <w:rPr>
          <w:i/>
          <w:sz w:val="22"/>
        </w:rPr>
        <w:t xml:space="preserve">rdinance </w:t>
      </w:r>
      <w:r w:rsidR="00AD1736">
        <w:rPr>
          <w:i/>
          <w:sz w:val="22"/>
        </w:rPr>
        <w:t>C</w:t>
      </w:r>
      <w:r w:rsidR="00AD1736" w:rsidRPr="00AD1736">
        <w:rPr>
          <w:i/>
          <w:sz w:val="22"/>
        </w:rPr>
        <w:t>ode</w:t>
      </w:r>
      <w:r w:rsidR="00AD1736" w:rsidRPr="00AD1736">
        <w:rPr>
          <w:sz w:val="22"/>
        </w:rPr>
        <w:t xml:space="preserve">; </w:t>
      </w:r>
      <w:r w:rsidR="00964ED0">
        <w:rPr>
          <w:sz w:val="22"/>
        </w:rPr>
        <w:t xml:space="preserve">it </w:t>
      </w:r>
      <w:r w:rsidR="00141BDD">
        <w:rPr>
          <w:sz w:val="22"/>
        </w:rPr>
        <w:t>authorizes</w:t>
      </w:r>
      <w:r w:rsidR="00141BDD" w:rsidRPr="00AD1736">
        <w:rPr>
          <w:sz w:val="22"/>
        </w:rPr>
        <w:t xml:space="preserve"> 2,080 part-time hours for public right of way sign enforcement by tem</w:t>
      </w:r>
      <w:r w:rsidR="00141BDD">
        <w:rPr>
          <w:sz w:val="22"/>
        </w:rPr>
        <w:t>porary employees; i</w:t>
      </w:r>
      <w:r w:rsidR="00AD1736">
        <w:rPr>
          <w:sz w:val="22"/>
        </w:rPr>
        <w:t xml:space="preserve">t </w:t>
      </w:r>
      <w:r w:rsidR="00AD1736" w:rsidRPr="00AD1736">
        <w:rPr>
          <w:sz w:val="22"/>
        </w:rPr>
        <w:t>provid</w:t>
      </w:r>
      <w:r w:rsidR="00AD1736">
        <w:rPr>
          <w:sz w:val="22"/>
        </w:rPr>
        <w:t>es</w:t>
      </w:r>
      <w:r w:rsidR="00AD1736" w:rsidRPr="00AD1736">
        <w:rPr>
          <w:sz w:val="22"/>
        </w:rPr>
        <w:t xml:space="preserve"> for a carryover of funds to fiscal year 2014-2015; </w:t>
      </w:r>
      <w:r w:rsidR="00141BDD">
        <w:rPr>
          <w:sz w:val="22"/>
        </w:rPr>
        <w:t xml:space="preserve"> and </w:t>
      </w:r>
      <w:r w:rsidR="00AD1736">
        <w:rPr>
          <w:sz w:val="22"/>
        </w:rPr>
        <w:t>provides</w:t>
      </w:r>
      <w:r w:rsidR="00AD1736" w:rsidRPr="00AD1736">
        <w:rPr>
          <w:sz w:val="22"/>
        </w:rPr>
        <w:t xml:space="preserve"> for oversight by the </w:t>
      </w:r>
      <w:r w:rsidR="006944A9">
        <w:rPr>
          <w:sz w:val="22"/>
        </w:rPr>
        <w:t>N</w:t>
      </w:r>
      <w:r w:rsidR="00AD1736" w:rsidRPr="00AD1736">
        <w:rPr>
          <w:sz w:val="22"/>
        </w:rPr>
        <w:t xml:space="preserve">eighborhoods </w:t>
      </w:r>
      <w:r w:rsidR="006944A9">
        <w:rPr>
          <w:sz w:val="22"/>
        </w:rPr>
        <w:t>Dep</w:t>
      </w:r>
      <w:r w:rsidR="00AD1736" w:rsidRPr="00AD1736">
        <w:rPr>
          <w:sz w:val="22"/>
        </w:rPr>
        <w:t xml:space="preserve">artment, </w:t>
      </w:r>
      <w:r w:rsidR="006944A9">
        <w:rPr>
          <w:sz w:val="22"/>
        </w:rPr>
        <w:t>M</w:t>
      </w:r>
      <w:r w:rsidR="00AD1736" w:rsidRPr="00AD1736">
        <w:rPr>
          <w:sz w:val="22"/>
        </w:rPr>
        <w:t>unici</w:t>
      </w:r>
      <w:r w:rsidR="00AD1736">
        <w:rPr>
          <w:sz w:val="22"/>
        </w:rPr>
        <w:t>p</w:t>
      </w:r>
      <w:r w:rsidR="00141BDD">
        <w:rPr>
          <w:sz w:val="22"/>
        </w:rPr>
        <w:t xml:space="preserve">al </w:t>
      </w:r>
      <w:r w:rsidR="006944A9">
        <w:rPr>
          <w:sz w:val="22"/>
        </w:rPr>
        <w:t>Code Compliance D</w:t>
      </w:r>
      <w:bookmarkStart w:id="0" w:name="_GoBack"/>
      <w:bookmarkEnd w:id="0"/>
      <w:r w:rsidR="00141BDD">
        <w:rPr>
          <w:sz w:val="22"/>
        </w:rPr>
        <w:t>ivision.</w:t>
      </w:r>
    </w:p>
    <w:p w:rsidR="00E27667" w:rsidRDefault="00E27667">
      <w:pPr>
        <w:rPr>
          <w:sz w:val="22"/>
        </w:rPr>
      </w:pPr>
    </w:p>
    <w:p w:rsidR="00141BDD" w:rsidRPr="00683D48" w:rsidRDefault="00CA5A99" w:rsidP="00141BDD">
      <w:pPr>
        <w:rPr>
          <w:sz w:val="22"/>
          <w:szCs w:val="22"/>
        </w:rPr>
      </w:pPr>
      <w:r>
        <w:rPr>
          <w:b/>
          <w:sz w:val="22"/>
        </w:rPr>
        <w:t>Background Information</w:t>
      </w:r>
      <w:r w:rsidR="00A6209D">
        <w:rPr>
          <w:b/>
          <w:sz w:val="22"/>
        </w:rPr>
        <w:t>:</w:t>
      </w:r>
      <w:r w:rsidR="00683D48">
        <w:rPr>
          <w:sz w:val="22"/>
        </w:rPr>
        <w:t xml:space="preserve"> </w:t>
      </w:r>
      <w:r w:rsidR="00683D48" w:rsidRPr="00683D48">
        <w:rPr>
          <w:sz w:val="22"/>
          <w:szCs w:val="22"/>
        </w:rPr>
        <w:t xml:space="preserve">The Litter Trust Fund is derived from fines collected from </w:t>
      </w:r>
      <w:r w:rsidR="00683D48" w:rsidRPr="00683D48">
        <w:rPr>
          <w:sz w:val="22"/>
          <w:szCs w:val="22"/>
          <w:bdr w:val="none" w:sz="0" w:space="0" w:color="auto" w:frame="1"/>
        </w:rPr>
        <w:t xml:space="preserve">issuance of citations for violations </w:t>
      </w:r>
      <w:r w:rsidR="00A11143">
        <w:rPr>
          <w:sz w:val="22"/>
          <w:szCs w:val="22"/>
          <w:bdr w:val="none" w:sz="0" w:space="0" w:color="auto" w:frame="1"/>
        </w:rPr>
        <w:t>to</w:t>
      </w:r>
      <w:r w:rsidR="00683D48" w:rsidRPr="00683D48">
        <w:rPr>
          <w:sz w:val="22"/>
          <w:szCs w:val="22"/>
          <w:bdr w:val="none" w:sz="0" w:space="0" w:color="auto" w:frame="1"/>
        </w:rPr>
        <w:t xml:space="preserve"> Ch</w:t>
      </w:r>
      <w:r w:rsidR="00683D48" w:rsidRPr="00683D48">
        <w:rPr>
          <w:sz w:val="22"/>
          <w:szCs w:val="22"/>
        </w:rPr>
        <w:t>apter 741, Ordinance Code</w:t>
      </w:r>
      <w:r w:rsidR="00A11143">
        <w:rPr>
          <w:sz w:val="22"/>
          <w:szCs w:val="22"/>
        </w:rPr>
        <w:t>, Z</w:t>
      </w:r>
      <w:r w:rsidR="00683D48" w:rsidRPr="00683D48">
        <w:rPr>
          <w:sz w:val="22"/>
          <w:szCs w:val="22"/>
        </w:rPr>
        <w:t xml:space="preserve">ero </w:t>
      </w:r>
      <w:r w:rsidR="00A11143">
        <w:rPr>
          <w:sz w:val="22"/>
          <w:szCs w:val="22"/>
        </w:rPr>
        <w:t>T</w:t>
      </w:r>
      <w:r w:rsidR="00683D48" w:rsidRPr="00683D48">
        <w:rPr>
          <w:sz w:val="22"/>
          <w:szCs w:val="22"/>
        </w:rPr>
        <w:t xml:space="preserve">olerance to </w:t>
      </w:r>
      <w:r w:rsidR="00A11143">
        <w:rPr>
          <w:sz w:val="22"/>
          <w:szCs w:val="22"/>
        </w:rPr>
        <w:t>L</w:t>
      </w:r>
      <w:r w:rsidR="00683D48" w:rsidRPr="00683D48">
        <w:rPr>
          <w:sz w:val="22"/>
          <w:szCs w:val="22"/>
        </w:rPr>
        <w:t>itter</w:t>
      </w:r>
      <w:r w:rsidR="00141BDD" w:rsidRPr="00683D48">
        <w:rPr>
          <w:sz w:val="22"/>
          <w:szCs w:val="22"/>
        </w:rPr>
        <w:t>.</w:t>
      </w:r>
      <w:r w:rsidR="00A11143">
        <w:rPr>
          <w:sz w:val="22"/>
          <w:szCs w:val="22"/>
        </w:rPr>
        <w:t xml:space="preserve"> </w:t>
      </w:r>
    </w:p>
    <w:p w:rsidR="00D1576E" w:rsidRPr="00D84EFF" w:rsidRDefault="00D1576E" w:rsidP="00AD1736">
      <w:pPr>
        <w:rPr>
          <w:sz w:val="22"/>
        </w:rPr>
      </w:pPr>
    </w:p>
    <w:p w:rsidR="00F75ED8" w:rsidRDefault="00CA5A99">
      <w:pPr>
        <w:rPr>
          <w:b/>
          <w:sz w:val="22"/>
        </w:rPr>
      </w:pPr>
      <w:r>
        <w:rPr>
          <w:b/>
          <w:sz w:val="22"/>
        </w:rPr>
        <w:t>Policy Impact</w:t>
      </w:r>
      <w:r w:rsidR="00785256">
        <w:rPr>
          <w:b/>
          <w:sz w:val="22"/>
        </w:rPr>
        <w:t xml:space="preserve">: </w:t>
      </w:r>
      <w:r w:rsidR="00785256" w:rsidRPr="00785256">
        <w:rPr>
          <w:sz w:val="22"/>
        </w:rPr>
        <w:t>Neighborhoods</w:t>
      </w:r>
      <w:r w:rsidR="00D84EFF">
        <w:rPr>
          <w:sz w:val="22"/>
        </w:rPr>
        <w:t>, Municipal Code Compliance</w:t>
      </w:r>
    </w:p>
    <w:p w:rsidR="00785256" w:rsidRDefault="00785256">
      <w:pPr>
        <w:rPr>
          <w:b/>
          <w:sz w:val="22"/>
        </w:rPr>
      </w:pPr>
    </w:p>
    <w:p w:rsidR="00CA5A99" w:rsidRPr="00BF3996" w:rsidRDefault="00CA5A99">
      <w:pPr>
        <w:rPr>
          <w:sz w:val="22"/>
        </w:rPr>
      </w:pPr>
      <w:r>
        <w:rPr>
          <w:b/>
          <w:sz w:val="22"/>
        </w:rPr>
        <w:t>Fiscal Impact:</w:t>
      </w:r>
      <w:r w:rsidR="009F0914">
        <w:rPr>
          <w:b/>
          <w:sz w:val="22"/>
        </w:rPr>
        <w:t xml:space="preserve"> </w:t>
      </w:r>
      <w:r w:rsidR="00BF3996">
        <w:rPr>
          <w:sz w:val="22"/>
        </w:rPr>
        <w:t>The ordinance appropriates $</w:t>
      </w:r>
      <w:r w:rsidR="00785256">
        <w:rPr>
          <w:sz w:val="22"/>
        </w:rPr>
        <w:t>136,136.00</w:t>
      </w:r>
    </w:p>
    <w:p w:rsidR="00CA5A99" w:rsidRDefault="00CA5A99">
      <w:pPr>
        <w:rPr>
          <w:sz w:val="22"/>
        </w:rPr>
      </w:pPr>
    </w:p>
    <w:p w:rsidR="00CA5A99" w:rsidRDefault="00CA5A99">
      <w:pPr>
        <w:rPr>
          <w:sz w:val="22"/>
        </w:rPr>
      </w:pPr>
      <w:r>
        <w:rPr>
          <w:b/>
          <w:sz w:val="22"/>
        </w:rPr>
        <w:t>Analyst:</w:t>
      </w:r>
      <w:r>
        <w:rPr>
          <w:sz w:val="22"/>
        </w:rPr>
        <w:t xml:space="preserve"> </w:t>
      </w:r>
      <w:r w:rsidR="00785256">
        <w:rPr>
          <w:sz w:val="22"/>
        </w:rPr>
        <w:t>Mitchell</w:t>
      </w:r>
    </w:p>
    <w:p w:rsidR="00CA5A99" w:rsidRDefault="00CA5A99"/>
    <w:sectPr w:rsidR="00CA5A99">
      <w:head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E8" w:rsidRDefault="002708E8">
      <w:r>
        <w:separator/>
      </w:r>
    </w:p>
  </w:endnote>
  <w:endnote w:type="continuationSeparator" w:id="0">
    <w:p w:rsidR="002708E8" w:rsidRDefault="002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E8" w:rsidRDefault="002708E8">
      <w:r>
        <w:separator/>
      </w:r>
    </w:p>
  </w:footnote>
  <w:footnote w:type="continuationSeparator" w:id="0">
    <w:p w:rsidR="002708E8" w:rsidRDefault="0027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756"/>
      <w:gridCol w:w="3330"/>
    </w:tblGrid>
    <w:tr w:rsidR="002708E8">
      <w:trPr>
        <w:cantSplit/>
      </w:trPr>
      <w:tc>
        <w:tcPr>
          <w:tcW w:w="10278" w:type="dxa"/>
          <w:gridSpan w:val="3"/>
        </w:tcPr>
        <w:p w:rsidR="002708E8" w:rsidRDefault="006944A9">
          <w:pPr>
            <w:pStyle w:val="Heading1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435.6pt;margin-top:7.2pt;width:63.4pt;height:64.8pt;z-index:251657728" o:allowincell="f">
                <v:imagedata r:id="rId1" o:title=""/>
                <w10:wrap type="topAndBottom"/>
              </v:shape>
              <o:OLEObject Type="Embed" ProgID="WPWin6.1" ShapeID="_x0000_s2052" DrawAspect="Content" ObjectID="_1451135862" r:id="rId2"/>
            </w:pict>
          </w:r>
        </w:p>
        <w:p w:rsidR="002708E8" w:rsidRDefault="002708E8">
          <w:pPr>
            <w:pStyle w:val="Heading1"/>
          </w:pPr>
          <w:r>
            <w:t>CITY COUNCIL RESEARCH DIVISION</w:t>
          </w: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LEGISLATIVE SUMMARY</w:t>
          </w: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</w:pPr>
        </w:p>
      </w:tc>
    </w:tr>
    <w:tr w:rsidR="002708E8">
      <w:tc>
        <w:tcPr>
          <w:tcW w:w="3192" w:type="dxa"/>
        </w:tcPr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JEFFREY R. CLEMENTS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8"/>
            </w:rPr>
            <w:t>Chief of Research</w:t>
          </w:r>
          <w:r>
            <w:rPr>
              <w:rFonts w:ascii="Arial" w:hAnsi="Arial"/>
              <w:sz w:val="18"/>
            </w:rPr>
            <w:br/>
            <w:t>(904) 630-1377</w:t>
          </w:r>
        </w:p>
      </w:tc>
      <w:tc>
        <w:tcPr>
          <w:tcW w:w="3756" w:type="dxa"/>
        </w:tcPr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330" w:type="dxa"/>
        </w:tcPr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(904) 630-3403</w:t>
          </w:r>
        </w:p>
      </w:tc>
    </w:tr>
  </w:tbl>
  <w:p w:rsidR="002708E8" w:rsidRDefault="002708E8">
    <w:pPr>
      <w:pStyle w:val="Header"/>
      <w:tabs>
        <w:tab w:val="clear" w:pos="8640"/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F"/>
    <w:rsid w:val="00001DAB"/>
    <w:rsid w:val="00005E42"/>
    <w:rsid w:val="000576E1"/>
    <w:rsid w:val="0007081F"/>
    <w:rsid w:val="00081176"/>
    <w:rsid w:val="000879FA"/>
    <w:rsid w:val="0009018B"/>
    <w:rsid w:val="00092907"/>
    <w:rsid w:val="000C5472"/>
    <w:rsid w:val="000E730D"/>
    <w:rsid w:val="000F2CA4"/>
    <w:rsid w:val="00141BDD"/>
    <w:rsid w:val="00170DBC"/>
    <w:rsid w:val="002173B2"/>
    <w:rsid w:val="00233430"/>
    <w:rsid w:val="00240DBD"/>
    <w:rsid w:val="002708E8"/>
    <w:rsid w:val="00270E45"/>
    <w:rsid w:val="002852DF"/>
    <w:rsid w:val="00296BDB"/>
    <w:rsid w:val="002E2867"/>
    <w:rsid w:val="003531E1"/>
    <w:rsid w:val="00407624"/>
    <w:rsid w:val="004112CB"/>
    <w:rsid w:val="004414E4"/>
    <w:rsid w:val="00442DA8"/>
    <w:rsid w:val="00465C76"/>
    <w:rsid w:val="00555E0E"/>
    <w:rsid w:val="005736B6"/>
    <w:rsid w:val="00583CA6"/>
    <w:rsid w:val="0058542C"/>
    <w:rsid w:val="005F4717"/>
    <w:rsid w:val="00602FC1"/>
    <w:rsid w:val="0061124A"/>
    <w:rsid w:val="00621BAD"/>
    <w:rsid w:val="00633A02"/>
    <w:rsid w:val="00634F15"/>
    <w:rsid w:val="00652CE4"/>
    <w:rsid w:val="00683D48"/>
    <w:rsid w:val="006944A9"/>
    <w:rsid w:val="006E0185"/>
    <w:rsid w:val="006E2514"/>
    <w:rsid w:val="006F5040"/>
    <w:rsid w:val="0074423F"/>
    <w:rsid w:val="00744EDD"/>
    <w:rsid w:val="00750355"/>
    <w:rsid w:val="00764D30"/>
    <w:rsid w:val="00785256"/>
    <w:rsid w:val="007873D4"/>
    <w:rsid w:val="007C6872"/>
    <w:rsid w:val="00800192"/>
    <w:rsid w:val="008047DF"/>
    <w:rsid w:val="00806151"/>
    <w:rsid w:val="00817530"/>
    <w:rsid w:val="00831CB8"/>
    <w:rsid w:val="00833A0F"/>
    <w:rsid w:val="00852817"/>
    <w:rsid w:val="009416FA"/>
    <w:rsid w:val="00956157"/>
    <w:rsid w:val="00964ED0"/>
    <w:rsid w:val="00980716"/>
    <w:rsid w:val="009F0914"/>
    <w:rsid w:val="00A11143"/>
    <w:rsid w:val="00A6209D"/>
    <w:rsid w:val="00A80A7C"/>
    <w:rsid w:val="00A85316"/>
    <w:rsid w:val="00AA23BD"/>
    <w:rsid w:val="00AD1736"/>
    <w:rsid w:val="00AE30B2"/>
    <w:rsid w:val="00AE63E2"/>
    <w:rsid w:val="00B45392"/>
    <w:rsid w:val="00B73D53"/>
    <w:rsid w:val="00BA381D"/>
    <w:rsid w:val="00BC3BD2"/>
    <w:rsid w:val="00BC6D0D"/>
    <w:rsid w:val="00BF3996"/>
    <w:rsid w:val="00C34C5B"/>
    <w:rsid w:val="00C837C5"/>
    <w:rsid w:val="00C83C21"/>
    <w:rsid w:val="00CA5A99"/>
    <w:rsid w:val="00D03096"/>
    <w:rsid w:val="00D06D4B"/>
    <w:rsid w:val="00D1576E"/>
    <w:rsid w:val="00D638F6"/>
    <w:rsid w:val="00D84EFF"/>
    <w:rsid w:val="00E27667"/>
    <w:rsid w:val="00E54E83"/>
    <w:rsid w:val="00E64676"/>
    <w:rsid w:val="00E72341"/>
    <w:rsid w:val="00E75640"/>
    <w:rsid w:val="00EB68A1"/>
    <w:rsid w:val="00ED5DFB"/>
    <w:rsid w:val="00F26CE3"/>
    <w:rsid w:val="00F319BF"/>
    <w:rsid w:val="00F37FE3"/>
    <w:rsid w:val="00F54E48"/>
    <w:rsid w:val="00F70E12"/>
    <w:rsid w:val="00F75ED8"/>
    <w:rsid w:val="00FE004A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D17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D17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Type and Number: Resolution</vt:lpstr>
    </vt:vector>
  </TitlesOfParts>
  <Company>City of Jacksonville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Type and Number: Resolution</dc:title>
  <dc:creator>REWelsh</dc:creator>
  <cp:lastModifiedBy>Mitchell, Yvonne</cp:lastModifiedBy>
  <cp:revision>7</cp:revision>
  <cp:lastPrinted>2014-01-13T21:31:00Z</cp:lastPrinted>
  <dcterms:created xsi:type="dcterms:W3CDTF">2014-01-10T00:18:00Z</dcterms:created>
  <dcterms:modified xsi:type="dcterms:W3CDTF">2014-01-13T21:31:00Z</dcterms:modified>
</cp:coreProperties>
</file>